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1" w:rsidRDefault="00E61182" w:rsidP="00DA45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サービスの種別検討チェックシート</w:t>
      </w:r>
    </w:p>
    <w:p w:rsidR="00E61182" w:rsidRDefault="00E61182" w:rsidP="00DA4595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A4595" w:rsidRPr="00C64249" w:rsidTr="00BE5B4A">
        <w:trPr>
          <w:trHeight w:val="58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4595" w:rsidRPr="00C64249" w:rsidTr="00BE5B4A">
        <w:trPr>
          <w:trHeight w:val="55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A4595" w:rsidRPr="00C64249" w:rsidRDefault="00DA4595" w:rsidP="00DA459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134"/>
        <w:gridCol w:w="1098"/>
      </w:tblGrid>
      <w:tr w:rsidR="00BE5B4A" w:rsidRPr="00C64249" w:rsidTr="00E61182">
        <w:trPr>
          <w:trHeight w:val="497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4A" w:rsidRPr="00E61182" w:rsidRDefault="00BE5B4A" w:rsidP="00A717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>確</w:t>
            </w:r>
            <w:r w:rsidR="00A71767" w:rsidRPr="00E611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>認</w:t>
            </w:r>
            <w:r w:rsidR="00A71767" w:rsidRPr="00E611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事</w:t>
            </w:r>
            <w:r w:rsidR="00A71767" w:rsidRPr="00E611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B4A" w:rsidRPr="00E61182" w:rsidRDefault="00BE5B4A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4A" w:rsidRPr="00E61182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1182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182" w:rsidRPr="00C64249" w:rsidRDefault="00E61182" w:rsidP="003939F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182" w:rsidRPr="00C64249" w:rsidRDefault="00B73D9E" w:rsidP="00E61182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身体介護（自立支援、ＡＤＬ向上の観点から安全を確保しつつ常時介護</w:t>
            </w:r>
            <w:bookmarkStart w:id="0" w:name="_GoBack"/>
            <w:bookmarkEnd w:id="0"/>
            <w:r w:rsidR="00E61182">
              <w:rPr>
                <w:rFonts w:ascii="ＭＳ 明朝" w:eastAsia="ＭＳ 明朝" w:hAnsi="ＭＳ 明朝" w:hint="eastAsia"/>
                <w:sz w:val="20"/>
                <w:szCs w:val="20"/>
              </w:rPr>
              <w:t>できる状態で行う見守りを含む）が必要である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182" w:rsidRPr="00C64249" w:rsidRDefault="00E61182" w:rsidP="003939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61182" w:rsidRPr="00C64249" w:rsidRDefault="00E61182" w:rsidP="00E6118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現行相当サービス（専門的なサービス提供）</w:t>
            </w: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1182" w:rsidRPr="00C64249" w:rsidRDefault="00E61182" w:rsidP="00C6424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状態に波がある、不安定である（退院直後、神経難病など進行性の疾患、がん末期など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E61182" w:rsidRPr="00C64249" w:rsidRDefault="00E61182" w:rsidP="00E6118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医学的管理、医療処置が必要である（透析、酸素療法、ストーマ、インスリン注射、外傷、皮膚疾患、がんのペインコントロールなど）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61182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もの忘れがある（本人、家族が気づく程度）</w:t>
            </w:r>
          </w:p>
          <w:p w:rsidR="00E61182" w:rsidRPr="00E61182" w:rsidRDefault="00E61182" w:rsidP="00E611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61182">
              <w:rPr>
                <w:rFonts w:ascii="ＭＳ 明朝" w:eastAsia="ＭＳ 明朝" w:hAnsi="ＭＳ 明朝" w:hint="eastAsia"/>
                <w:sz w:val="18"/>
                <w:szCs w:val="18"/>
              </w:rPr>
              <w:t>※認知症高齢者の日常生活自立度がⅡａ以上と思われ、日常生活に支障が出ているようであれば介護給付を検討する。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精神・行動障害がある（認定調査で４群のいずれかが「ある」又は「ときどきある」、その他抑うつ、暴言、強い不安・焦燥、幻視幻聴などがある）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379" w:type="dxa"/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運動機能低下、低栄養、口腔機能低下があり、リハビリや指導等の介入により改善が期待できる</w:t>
            </w:r>
          </w:p>
        </w:tc>
        <w:tc>
          <w:tcPr>
            <w:tcW w:w="1134" w:type="dxa"/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障がい福祉サービスからの移行や障がい福祉サービスとの併用が必要である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措置対応の必要性が想定される（虐待、セルフネグレクト、住居環境の問題、多問題家庭など）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82" w:rsidRPr="00C64249" w:rsidRDefault="00E61182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182" w:rsidRPr="00C64249" w:rsidTr="00E61182">
        <w:trPr>
          <w:cantSplit/>
          <w:trHeight w:val="90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BE5B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定期的に短期入所を利用している（一人で生活することができない、又は家族の介護負担軽減のために定期的な利用が必要）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182" w:rsidRPr="00C64249" w:rsidRDefault="00E61182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E61182" w:rsidTr="00E61182">
        <w:trPr>
          <w:cantSplit/>
          <w:trHeight w:val="90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182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専門的なサービスは要しないが、生活支援が必要であり、定期的な訪問又は通所利用によりＡＤＬの維持向上が期待できる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61182" w:rsidRDefault="00E61182" w:rsidP="00E6118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182">
              <w:rPr>
                <w:rFonts w:ascii="ＭＳ 明朝" w:eastAsia="ＭＳ 明朝" w:hAnsi="ＭＳ 明朝" w:hint="eastAsia"/>
                <w:sz w:val="18"/>
                <w:szCs w:val="18"/>
              </w:rPr>
              <w:t>緩和した基準に</w:t>
            </w:r>
          </w:p>
          <w:p w:rsidR="00C64249" w:rsidRPr="00E61182" w:rsidRDefault="00E61182" w:rsidP="00E6118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182">
              <w:rPr>
                <w:rFonts w:ascii="ＭＳ 明朝" w:eastAsia="ＭＳ 明朝" w:hAnsi="ＭＳ 明朝" w:hint="eastAsia"/>
                <w:sz w:val="18"/>
                <w:szCs w:val="18"/>
              </w:rPr>
              <w:t>よるサービス</w:t>
            </w:r>
          </w:p>
        </w:tc>
      </w:tr>
      <w:tr w:rsidR="00C64249" w:rsidRPr="00C64249" w:rsidTr="00E61182">
        <w:trPr>
          <w:cantSplit/>
          <w:trHeight w:val="90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E61182" w:rsidP="00E611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要介護認定の結果「非該当」で、その後基本チェックリストにて「事業対象者」となった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B34BC" w:rsidRPr="00DA4595" w:rsidRDefault="007B34BC" w:rsidP="00DA4595">
      <w:pPr>
        <w:rPr>
          <w:rFonts w:ascii="ＭＳ 明朝" w:eastAsia="ＭＳ 明朝" w:hAnsi="ＭＳ 明朝"/>
          <w:szCs w:val="21"/>
        </w:rPr>
      </w:pPr>
    </w:p>
    <w:sectPr w:rsidR="007B34BC" w:rsidRPr="00DA4595" w:rsidSect="00C642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11B7"/>
    <w:multiLevelType w:val="hybridMultilevel"/>
    <w:tmpl w:val="22240D10"/>
    <w:lvl w:ilvl="0" w:tplc="22AC99D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64E4DC4"/>
    <w:multiLevelType w:val="hybridMultilevel"/>
    <w:tmpl w:val="4638295C"/>
    <w:lvl w:ilvl="0" w:tplc="5E74F1F0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1"/>
    <w:rsid w:val="00121353"/>
    <w:rsid w:val="001A6E25"/>
    <w:rsid w:val="00281E6B"/>
    <w:rsid w:val="003309A5"/>
    <w:rsid w:val="003939F9"/>
    <w:rsid w:val="00426BCD"/>
    <w:rsid w:val="00514E56"/>
    <w:rsid w:val="005246C3"/>
    <w:rsid w:val="00541462"/>
    <w:rsid w:val="00552D1E"/>
    <w:rsid w:val="00565409"/>
    <w:rsid w:val="006123F2"/>
    <w:rsid w:val="00616678"/>
    <w:rsid w:val="007B34BC"/>
    <w:rsid w:val="007C10F1"/>
    <w:rsid w:val="00834EE9"/>
    <w:rsid w:val="00A71767"/>
    <w:rsid w:val="00A851D1"/>
    <w:rsid w:val="00B73D9E"/>
    <w:rsid w:val="00BE5B4A"/>
    <w:rsid w:val="00C64249"/>
    <w:rsid w:val="00CF74EA"/>
    <w:rsid w:val="00DA4595"/>
    <w:rsid w:val="00DA7AD1"/>
    <w:rsid w:val="00DF7035"/>
    <w:rsid w:val="00E61182"/>
    <w:rsid w:val="00E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EDC75"/>
  <w15:docId w15:val="{7FB7B89A-3C7C-4FDC-87C5-953923A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4FD5-BCC8-4D9E-9BEA-1E698F48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toon</cp:lastModifiedBy>
  <cp:revision>2</cp:revision>
  <dcterms:created xsi:type="dcterms:W3CDTF">2019-09-20T01:04:00Z</dcterms:created>
  <dcterms:modified xsi:type="dcterms:W3CDTF">2019-09-20T01:04:00Z</dcterms:modified>
</cp:coreProperties>
</file>